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附件3</w:t>
      </w:r>
    </w:p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44"/>
          <w:szCs w:val="44"/>
          <w:lang w:val="en-US" w:eastAsia="zh-CN"/>
        </w:rPr>
        <w:t>奖励申报表</w:t>
      </w:r>
    </w:p>
    <w:tbl>
      <w:tblPr>
        <w:tblStyle w:val="2"/>
        <w:tblW w:w="0" w:type="auto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34"/>
        <w:gridCol w:w="4745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单位名称</w:t>
            </w:r>
          </w:p>
        </w:tc>
        <w:tc>
          <w:tcPr>
            <w:tcW w:w="4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宋体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统一社会信用代码</w:t>
            </w:r>
          </w:p>
        </w:tc>
        <w:tc>
          <w:tcPr>
            <w:tcW w:w="4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宋体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联系人及电话</w:t>
            </w:r>
          </w:p>
        </w:tc>
        <w:tc>
          <w:tcPr>
            <w:tcW w:w="4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宋体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所属镇（街）</w:t>
            </w:r>
          </w:p>
        </w:tc>
        <w:tc>
          <w:tcPr>
            <w:tcW w:w="4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宋体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主营业务</w:t>
            </w:r>
          </w:p>
        </w:tc>
        <w:tc>
          <w:tcPr>
            <w:tcW w:w="4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宋体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申报项目名称</w:t>
            </w:r>
          </w:p>
        </w:tc>
        <w:tc>
          <w:tcPr>
            <w:tcW w:w="4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宋体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项目计划总投资/计划增资总额（亿元）</w:t>
            </w:r>
          </w:p>
        </w:tc>
        <w:tc>
          <w:tcPr>
            <w:tcW w:w="4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宋体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实际到位固定资产投资额（万元）</w:t>
            </w:r>
          </w:p>
        </w:tc>
        <w:tc>
          <w:tcPr>
            <w:tcW w:w="4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宋体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FF0000"/>
                <w:sz w:val="24"/>
                <w:szCs w:val="32"/>
              </w:rPr>
              <w:t>奖励措施第（一）（二）项可留空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申报奖励金额（万元）</w:t>
            </w:r>
          </w:p>
        </w:tc>
        <w:tc>
          <w:tcPr>
            <w:tcW w:w="4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宋体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  <w:jc w:val="center"/>
        </w:trPr>
        <w:tc>
          <w:tcPr>
            <w:tcW w:w="89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镇（街）政府（管委会）意见：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firstLine="63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（单位盖章）</w:t>
            </w:r>
          </w:p>
          <w:p>
            <w:pPr>
              <w:ind w:firstLine="5931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  <w:jc w:val="center"/>
        </w:trPr>
        <w:tc>
          <w:tcPr>
            <w:tcW w:w="89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鹤山市科工商务局意见：</w:t>
            </w:r>
          </w:p>
          <w:p>
            <w:pPr>
              <w:ind w:firstLine="6345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firstLine="63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（单位盖章）</w:t>
            </w:r>
          </w:p>
          <w:p>
            <w:pPr>
              <w:ind w:firstLine="5931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   月   日</w:t>
            </w:r>
          </w:p>
        </w:tc>
      </w:tr>
    </w:tbl>
    <w:p>
      <w:pPr>
        <w:numPr>
          <w:ilvl w:val="0"/>
          <w:numId w:val="0"/>
        </w:numPr>
        <w:ind w:left="1400" w:hanging="1400" w:hangingChars="500"/>
        <w:jc w:val="left"/>
        <w:rPr>
          <w:rFonts w:hint="default" w:ascii="仿宋" w:hAnsi="仿宋" w:eastAsia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28"/>
          <w:szCs w:val="28"/>
        </w:rPr>
        <w:t>注意事项：表格第1-9行由企业填写，第1行企业名称上需加盖企业公章；第10行由镇（街）政府（管委会）加具“情况属实，同意上报”意见并加盖公章；第11行由鹤山市科工商务局填写。</w:t>
      </w:r>
      <w:bookmarkStart w:id="0" w:name="_GoBack"/>
      <w:bookmarkEnd w:id="0"/>
    </w:p>
    <w:sectPr>
      <w:pgSz w:w="11906" w:h="16838"/>
      <w:pgMar w:top="2154" w:right="1417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67D72"/>
    <w:rsid w:val="19C42687"/>
    <w:rsid w:val="1B4E484D"/>
    <w:rsid w:val="25411A89"/>
    <w:rsid w:val="26A9007E"/>
    <w:rsid w:val="3044103B"/>
    <w:rsid w:val="31856AB6"/>
    <w:rsid w:val="323E3FF1"/>
    <w:rsid w:val="4FEA473E"/>
    <w:rsid w:val="5F3E1AB4"/>
    <w:rsid w:val="627C6306"/>
    <w:rsid w:val="637B054C"/>
    <w:rsid w:val="6BBD672B"/>
    <w:rsid w:val="6E40667E"/>
    <w:rsid w:val="737D7A7A"/>
    <w:rsid w:val="785D6677"/>
    <w:rsid w:val="7EE62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2021-05-12T07:41:00Z</dcterms:created>
  <dc:creator>李某某</dc:creator>
  <cp:lastModifiedBy>    </cp:lastModifiedBy>
  <dcterms:modified xsi:type="dcterms:W3CDTF">2021-07-30T08:57:58Z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1991ED38226D4EEAA54709032C2442F4</vt:lpwstr>
  </property>
</Properties>
</file>