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新宋体" w:hAnsi="新宋体" w:eastAsia="新宋体"/>
          <w:color w:val="FF0000"/>
          <w:w w:val="90"/>
          <w:sz w:val="84"/>
        </w:rPr>
      </w:pPr>
      <w:r>
        <w:rPr>
          <w:rFonts w:hint="eastAsia" w:ascii="新宋体" w:hAnsi="新宋体" w:eastAsia="新宋体" w:cs="Batang"/>
          <w:color w:val="FF0000"/>
          <w:spacing w:val="300"/>
          <w:w w:val="90"/>
          <w:sz w:val="84"/>
        </w:rPr>
        <w:t>鹤山市公安</w:t>
      </w:r>
      <w:r>
        <w:rPr>
          <w:rFonts w:hint="eastAsia" w:ascii="新宋体" w:hAnsi="新宋体" w:eastAsia="新宋体"/>
          <w:color w:val="FF0000"/>
          <w:w w:val="90"/>
          <w:sz w:val="84"/>
        </w:rPr>
        <w:t>局</w:t>
      </w:r>
    </w:p>
    <w:tbl>
      <w:tblPr>
        <w:tblStyle w:val="2"/>
        <w:tblW w:w="9061" w:type="dxa"/>
        <w:tblInd w:w="0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tcBorders>
              <w:top w:val="nil"/>
              <w:left w:val="nil"/>
              <w:bottom w:val="single" w:color="FF0000" w:sz="18" w:space="0"/>
              <w:right w:val="nil"/>
            </w:tcBorders>
            <w:noWrap w:val="0"/>
            <w:vAlign w:val="top"/>
          </w:tcPr>
          <w:p>
            <w:pPr>
              <w:spacing w:line="100" w:lineRule="exact"/>
              <w:jc w:val="center"/>
              <w:rPr>
                <w:rFonts w:eastAsia="黑体"/>
                <w:sz w:val="36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鹤山市公安局聘任行政执法监督员的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情况公示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鹤山市县镇村三级行政执法监督员制度实施方案》、《鹤山市县镇村三级行政执法监督员工作规则》的要求，我局按照“公开、公正、公平、择优”的原则，经集体讨论决定，拟聘请以下人员担任我局行政执法监督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李炜强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鹤山市人民检察院第一检察部主任、一级检察官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叶敏瑶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鹤山市人民检察院第五检察部副主任、一级检察官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鹤山市妇女联合会权益部副部长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林念军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鹤山市公证处科员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麦晓茵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广东卓霖律师事务所专职律师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公示期内，个人和单位均可通过来信、来电等形式，向鹤山市公安局法制室反映公示对象在德、能、勤、绩、廉等方面的情况和问题。要坚持实事求是的原则，不得借机诽谤和诬告。以个人名义反映的，提倡实名；以单位名义反映的，应加盖本单位印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公示时间：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受理单位：鹤山市公安局法制室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地址：鹤山市沙坪街道鹤山大道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邮政编码：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529711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0750-8897025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鹤山市公安局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2022年8月4日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D683D"/>
    <w:rsid w:val="22A47D45"/>
    <w:rsid w:val="47B55C24"/>
    <w:rsid w:val="733C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2022-07-19T02:17:00Z</dcterms:created>
  <dc:creator>1</dc:creator>
  <cp:lastModifiedBy>陈诗芮</cp:lastModifiedBy>
  <dcterms:modified xsi:type="dcterms:W3CDTF">2022-08-04T02:18:04Z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